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B40D687" w:rsidP="170A0546" w:rsidRDefault="1B40D687" w14:paraId="54795A35" w14:textId="5CF8F433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170A0546" w:rsidR="75FA5E46">
        <w:rPr>
          <w:b w:val="1"/>
          <w:bCs w:val="1"/>
          <w:sz w:val="28"/>
          <w:szCs w:val="28"/>
        </w:rPr>
        <w:t>Guidelines for S/U Grading (if students qualify)</w:t>
      </w:r>
    </w:p>
    <w:p w:rsidR="039D097A" w:rsidP="170A0546" w:rsidRDefault="039D097A" w14:paraId="0A2CAA18" w14:textId="5328D143">
      <w:pPr>
        <w:pStyle w:val="Normal"/>
        <w:rPr>
          <w:sz w:val="24"/>
          <w:szCs w:val="24"/>
        </w:rPr>
      </w:pPr>
      <w:r w:rsidRPr="170A0546" w:rsidR="039D097A">
        <w:rPr>
          <w:sz w:val="24"/>
          <w:szCs w:val="24"/>
        </w:rPr>
        <w:t xml:space="preserve">Is the student in the </w:t>
      </w:r>
      <w:r w:rsidRPr="170A0546" w:rsidR="039D097A">
        <w:rPr>
          <w:b w:val="1"/>
          <w:bCs w:val="1"/>
          <w:i w:val="1"/>
          <w:iCs w:val="1"/>
          <w:sz w:val="24"/>
          <w:szCs w:val="24"/>
        </w:rPr>
        <w:t>Life Skills</w:t>
      </w:r>
      <w:r w:rsidRPr="170A0546" w:rsidR="039D097A">
        <w:rPr>
          <w:sz w:val="24"/>
          <w:szCs w:val="24"/>
        </w:rPr>
        <w:t xml:space="preserve"> Program?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80"/>
        <w:gridCol w:w="7080"/>
      </w:tblGrid>
      <w:tr w:rsidR="170A0546" w:rsidTr="170A0546" w14:paraId="77A4C08F">
        <w:trPr>
          <w:trHeight w:val="300"/>
        </w:trPr>
        <w:tc>
          <w:tcPr>
            <w:tcW w:w="2280" w:type="dxa"/>
            <w:tcMar/>
          </w:tcPr>
          <w:p w:rsidR="039D097A" w:rsidP="170A0546" w:rsidRDefault="039D097A" w14:paraId="2D806B48" w14:textId="102AECD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70A0546" w:rsidR="039D097A">
              <w:rPr>
                <w:b w:val="1"/>
                <w:bCs w:val="1"/>
                <w:sz w:val="24"/>
                <w:szCs w:val="24"/>
              </w:rPr>
              <w:t>Life Skills Case Managers:</w:t>
            </w:r>
          </w:p>
          <w:p w:rsidR="170A0546" w:rsidP="170A0546" w:rsidRDefault="170A0546" w14:paraId="2E0E387B" w14:textId="2689552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039D097A" w:rsidP="170A0546" w:rsidRDefault="039D097A" w14:paraId="6B8B5907" w14:textId="518BD36A">
            <w:pPr>
              <w:pStyle w:val="Normal"/>
              <w:rPr>
                <w:sz w:val="24"/>
                <w:szCs w:val="24"/>
              </w:rPr>
            </w:pPr>
            <w:r w:rsidRPr="170A0546" w:rsidR="039D097A">
              <w:rPr>
                <w:sz w:val="24"/>
                <w:szCs w:val="24"/>
              </w:rPr>
              <w:t>Marisa Cundy</w:t>
            </w:r>
          </w:p>
          <w:p w:rsidR="039D097A" w:rsidP="170A0546" w:rsidRDefault="039D097A" w14:paraId="0E3D01D2" w14:textId="13AE20CE">
            <w:pPr>
              <w:pStyle w:val="Normal"/>
              <w:rPr>
                <w:sz w:val="24"/>
                <w:szCs w:val="24"/>
              </w:rPr>
            </w:pPr>
            <w:r w:rsidRPr="170A0546" w:rsidR="039D097A">
              <w:rPr>
                <w:sz w:val="24"/>
                <w:szCs w:val="24"/>
              </w:rPr>
              <w:t>Mary Lamken</w:t>
            </w:r>
          </w:p>
        </w:tc>
        <w:tc>
          <w:tcPr>
            <w:tcW w:w="7080" w:type="dxa"/>
            <w:tcMar/>
          </w:tcPr>
          <w:p w:rsidR="039D097A" w:rsidP="170A0546" w:rsidRDefault="039D097A" w14:paraId="338375B0" w14:textId="03DF672B">
            <w:pPr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70A0546" w:rsidR="039D09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Life Skills Programs</w:t>
            </w:r>
            <w:r w:rsidRPr="170A0546" w:rsidR="35EA22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Guidelines for S/U</w:t>
            </w:r>
            <w:r w:rsidRPr="170A0546" w:rsidR="039D09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170A0546" w:rsidP="170A0546" w:rsidRDefault="170A0546" w14:paraId="5015D4DB" w14:textId="6667B4F4">
            <w:pPr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39D097A" w:rsidP="170A0546" w:rsidRDefault="039D097A" w14:paraId="0DF65A7E" w14:textId="46AFC90D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70A0546" w:rsidR="039D09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Students need to meet one learning target to earn an S.</w:t>
            </w:r>
          </w:p>
          <w:p w:rsidR="170A0546" w:rsidP="170A0546" w:rsidRDefault="170A0546" w14:paraId="1523CC8A" w14:textId="52E06D39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39D097A" w:rsidP="170A0546" w:rsidRDefault="039D097A" w14:paraId="43C6F833" w14:textId="7869C116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70A0546" w:rsidR="039D09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case manager will work with general education teachers to </w:t>
            </w:r>
            <w:r w:rsidRPr="170A0546" w:rsidR="039D09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identify</w:t>
            </w:r>
            <w:r w:rsidRPr="170A0546" w:rsidR="039D097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this target.</w:t>
            </w:r>
          </w:p>
          <w:p w:rsidR="170A0546" w:rsidP="170A0546" w:rsidRDefault="170A0546" w14:paraId="2CB34737" w14:textId="241E3DC9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1B40D687" w:rsidP="170A0546" w:rsidRDefault="1B40D687" w14:paraId="1E4FAA02" w14:textId="1CD62989">
      <w:pPr>
        <w:pStyle w:val="Normal"/>
        <w:rPr>
          <w:sz w:val="24"/>
          <w:szCs w:val="24"/>
        </w:rPr>
      </w:pPr>
    </w:p>
    <w:p w:rsidR="3DFAB738" w:rsidP="170A0546" w:rsidRDefault="3DFAB738" w14:paraId="7677C277" w14:textId="7EDE474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170A0546" w:rsidR="3DFAB738">
        <w:rPr>
          <w:b w:val="1"/>
          <w:bCs w:val="1"/>
          <w:i w:val="1"/>
          <w:iCs w:val="1"/>
          <w:sz w:val="24"/>
          <w:szCs w:val="24"/>
        </w:rPr>
        <w:t>Other Programs</w:t>
      </w:r>
      <w:r w:rsidRPr="170A0546" w:rsidR="3DFAB738">
        <w:rPr>
          <w:sz w:val="24"/>
          <w:szCs w:val="24"/>
        </w:rPr>
        <w:t>: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65"/>
        <w:gridCol w:w="7095"/>
      </w:tblGrid>
      <w:tr w:rsidR="1B40D687" w:rsidTr="170A0546" w14:paraId="18D120E9">
        <w:tc>
          <w:tcPr>
            <w:tcW w:w="2265" w:type="dxa"/>
            <w:tcMar/>
          </w:tcPr>
          <w:p w:rsidR="1B40D687" w:rsidP="170A0546" w:rsidRDefault="1B40D687" w14:paraId="23AA81C5" w14:textId="1012922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70A0546" w:rsidR="09714570">
              <w:rPr>
                <w:b w:val="1"/>
                <w:bCs w:val="1"/>
                <w:i w:val="1"/>
                <w:iCs w:val="1"/>
                <w:sz w:val="24"/>
                <w:szCs w:val="24"/>
              </w:rPr>
              <w:t>Resource</w:t>
            </w:r>
            <w:r w:rsidRPr="170A0546" w:rsidR="09714570">
              <w:rPr>
                <w:b w:val="1"/>
                <w:bCs w:val="1"/>
                <w:sz w:val="24"/>
                <w:szCs w:val="24"/>
              </w:rPr>
              <w:t xml:space="preserve"> Case Managers:</w:t>
            </w:r>
          </w:p>
          <w:p w:rsidR="1B40D687" w:rsidP="170A0546" w:rsidRDefault="1B40D687" w14:paraId="494F5EB2" w14:textId="7CE28F6A">
            <w:pPr>
              <w:pStyle w:val="Normal"/>
              <w:rPr>
                <w:sz w:val="24"/>
                <w:szCs w:val="24"/>
              </w:rPr>
            </w:pPr>
            <w:r w:rsidRPr="170A0546" w:rsidR="09714570">
              <w:rPr>
                <w:sz w:val="24"/>
                <w:szCs w:val="24"/>
              </w:rPr>
              <w:t>Joe Rue</w:t>
            </w:r>
          </w:p>
          <w:p w:rsidR="1B40D687" w:rsidP="170A0546" w:rsidRDefault="1B40D687" w14:paraId="71755528" w14:textId="129187C4">
            <w:pPr>
              <w:pStyle w:val="Normal"/>
              <w:rPr>
                <w:sz w:val="24"/>
                <w:szCs w:val="24"/>
              </w:rPr>
            </w:pPr>
            <w:r w:rsidRPr="170A0546" w:rsidR="09714570">
              <w:rPr>
                <w:sz w:val="24"/>
                <w:szCs w:val="24"/>
              </w:rPr>
              <w:t>Orla Korten</w:t>
            </w:r>
          </w:p>
          <w:p w:rsidR="1B40D687" w:rsidP="170A0546" w:rsidRDefault="1B40D687" w14:paraId="5CD1B4FA" w14:textId="6C1E089B">
            <w:pPr>
              <w:pStyle w:val="Normal"/>
              <w:rPr>
                <w:sz w:val="24"/>
                <w:szCs w:val="24"/>
              </w:rPr>
            </w:pPr>
            <w:r w:rsidRPr="170A0546" w:rsidR="09714570">
              <w:rPr>
                <w:sz w:val="24"/>
                <w:szCs w:val="24"/>
              </w:rPr>
              <w:t>Steve Black</w:t>
            </w:r>
          </w:p>
          <w:p w:rsidR="1B40D687" w:rsidP="170A0546" w:rsidRDefault="1B40D687" w14:paraId="0D3A3BE5" w14:textId="0A8EEA00">
            <w:pPr>
              <w:pStyle w:val="Normal"/>
              <w:rPr>
                <w:sz w:val="24"/>
                <w:szCs w:val="24"/>
              </w:rPr>
            </w:pPr>
            <w:r w:rsidRPr="170A0546" w:rsidR="09714570">
              <w:rPr>
                <w:sz w:val="24"/>
                <w:szCs w:val="24"/>
              </w:rPr>
              <w:t>Katie Benefiel</w:t>
            </w:r>
          </w:p>
          <w:p w:rsidR="1B40D687" w:rsidP="170A0546" w:rsidRDefault="1B40D687" w14:paraId="2AA643C7" w14:textId="17FF977B">
            <w:pPr>
              <w:pStyle w:val="Normal"/>
              <w:rPr>
                <w:sz w:val="24"/>
                <w:szCs w:val="24"/>
              </w:rPr>
            </w:pPr>
            <w:r w:rsidRPr="170A0546" w:rsidR="09714570">
              <w:rPr>
                <w:sz w:val="24"/>
                <w:szCs w:val="24"/>
              </w:rPr>
              <w:t>Erin Thomsen</w:t>
            </w:r>
          </w:p>
          <w:p w:rsidR="1B40D687" w:rsidP="170A0546" w:rsidRDefault="1B40D687" w14:paraId="5543FA8F" w14:textId="468F4FC5">
            <w:pPr>
              <w:pStyle w:val="Normal"/>
              <w:rPr>
                <w:sz w:val="24"/>
                <w:szCs w:val="24"/>
              </w:rPr>
            </w:pPr>
            <w:r w:rsidRPr="170A0546" w:rsidR="09714570">
              <w:rPr>
                <w:sz w:val="24"/>
                <w:szCs w:val="24"/>
              </w:rPr>
              <w:t>Pamela (Kaye) Smith</w:t>
            </w:r>
          </w:p>
          <w:p w:rsidR="1B40D687" w:rsidP="170A0546" w:rsidRDefault="1B40D687" w14:paraId="168D98C2" w14:textId="3736A64D">
            <w:pPr>
              <w:pStyle w:val="Normal"/>
              <w:rPr>
                <w:sz w:val="24"/>
                <w:szCs w:val="24"/>
              </w:rPr>
            </w:pPr>
          </w:p>
          <w:p w:rsidR="1B40D687" w:rsidP="170A0546" w:rsidRDefault="1B40D687" w14:paraId="7A8E8350" w14:textId="5174560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70A0546" w:rsidR="09714570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Ext Resource </w:t>
            </w:r>
            <w:r w:rsidRPr="170A0546" w:rsidR="09714570">
              <w:rPr>
                <w:b w:val="1"/>
                <w:bCs w:val="1"/>
                <w:sz w:val="24"/>
                <w:szCs w:val="24"/>
              </w:rPr>
              <w:t>Case Managers:</w:t>
            </w:r>
          </w:p>
          <w:p w:rsidR="1B40D687" w:rsidP="170A0546" w:rsidRDefault="1B40D687" w14:paraId="5C189B28" w14:textId="4AFFB8E9">
            <w:pPr>
              <w:pStyle w:val="Normal"/>
              <w:rPr>
                <w:sz w:val="24"/>
                <w:szCs w:val="24"/>
              </w:rPr>
            </w:pPr>
            <w:r w:rsidRPr="170A0546" w:rsidR="09714570">
              <w:rPr>
                <w:sz w:val="24"/>
                <w:szCs w:val="24"/>
              </w:rPr>
              <w:t>Joe Rue</w:t>
            </w:r>
          </w:p>
          <w:p w:rsidR="1B40D687" w:rsidP="170A0546" w:rsidRDefault="1B40D687" w14:paraId="2A1A3F9F" w14:textId="3D065703">
            <w:pPr>
              <w:pStyle w:val="Normal"/>
              <w:rPr>
                <w:sz w:val="24"/>
                <w:szCs w:val="24"/>
              </w:rPr>
            </w:pPr>
            <w:r w:rsidRPr="170A0546" w:rsidR="09714570">
              <w:rPr>
                <w:sz w:val="24"/>
                <w:szCs w:val="24"/>
              </w:rPr>
              <w:t>Pamela (Kaye) Smith</w:t>
            </w:r>
          </w:p>
          <w:p w:rsidR="1B40D687" w:rsidP="170A0546" w:rsidRDefault="1B40D687" w14:paraId="6A4E8FB9" w14:textId="2306A7D2">
            <w:pPr>
              <w:pStyle w:val="Normal"/>
              <w:rPr>
                <w:sz w:val="24"/>
                <w:szCs w:val="24"/>
              </w:rPr>
            </w:pPr>
          </w:p>
          <w:p w:rsidR="1B40D687" w:rsidP="170A0546" w:rsidRDefault="1B40D687" w14:paraId="5C524ACA" w14:textId="0133606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70A0546" w:rsidR="09714570">
              <w:rPr>
                <w:b w:val="1"/>
                <w:bCs w:val="1"/>
                <w:i w:val="1"/>
                <w:iCs w:val="1"/>
                <w:sz w:val="24"/>
                <w:szCs w:val="24"/>
              </w:rPr>
              <w:t>Achieve</w:t>
            </w:r>
            <w:r w:rsidRPr="170A0546" w:rsidR="09714570">
              <w:rPr>
                <w:b w:val="1"/>
                <w:bCs w:val="1"/>
                <w:sz w:val="24"/>
                <w:szCs w:val="24"/>
              </w:rPr>
              <w:t xml:space="preserve"> Case Manager:</w:t>
            </w:r>
          </w:p>
          <w:p w:rsidR="1B40D687" w:rsidP="170A0546" w:rsidRDefault="1B40D687" w14:paraId="541E0A04" w14:textId="7072619A">
            <w:pPr>
              <w:pStyle w:val="Normal"/>
              <w:rPr>
                <w:sz w:val="24"/>
                <w:szCs w:val="24"/>
              </w:rPr>
            </w:pPr>
            <w:r w:rsidRPr="170A0546" w:rsidR="09714570">
              <w:rPr>
                <w:sz w:val="24"/>
                <w:szCs w:val="24"/>
              </w:rPr>
              <w:t>Susan Walker</w:t>
            </w:r>
          </w:p>
          <w:p w:rsidR="1B40D687" w:rsidP="170A0546" w:rsidRDefault="1B40D687" w14:paraId="2A47BC67" w14:textId="35A8B980">
            <w:pPr>
              <w:pStyle w:val="Normal"/>
              <w:rPr>
                <w:sz w:val="24"/>
                <w:szCs w:val="24"/>
              </w:rPr>
            </w:pPr>
          </w:p>
          <w:p w:rsidR="1B40D687" w:rsidP="170A0546" w:rsidRDefault="1B40D687" w14:paraId="60B808CC" w14:textId="30FE925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70A0546" w:rsidR="547D3232">
              <w:rPr>
                <w:b w:val="1"/>
                <w:bCs w:val="1"/>
                <w:i w:val="1"/>
                <w:iCs w:val="1"/>
                <w:sz w:val="24"/>
                <w:szCs w:val="24"/>
              </w:rPr>
              <w:t>Communication</w:t>
            </w:r>
            <w:r w:rsidRPr="170A0546" w:rsidR="547D3232">
              <w:rPr>
                <w:b w:val="1"/>
                <w:bCs w:val="1"/>
                <w:sz w:val="24"/>
                <w:szCs w:val="24"/>
              </w:rPr>
              <w:t xml:space="preserve"> Case Manager:</w:t>
            </w:r>
          </w:p>
          <w:p w:rsidR="1B40D687" w:rsidP="170A0546" w:rsidRDefault="1B40D687" w14:paraId="7099B608" w14:textId="57667939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170A0546" w:rsidR="547D3232">
              <w:rPr>
                <w:b w:val="0"/>
                <w:bCs w:val="0"/>
                <w:sz w:val="24"/>
                <w:szCs w:val="24"/>
              </w:rPr>
              <w:t>Rebecca Wynne</w:t>
            </w:r>
          </w:p>
          <w:p w:rsidR="1B40D687" w:rsidP="170A0546" w:rsidRDefault="1B40D687" w14:paraId="11D83B64" w14:textId="7D4220A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7095" w:type="dxa"/>
            <w:tcMar/>
          </w:tcPr>
          <w:p w:rsidR="0C6F6821" w:rsidP="170A0546" w:rsidRDefault="0C6F6821" w14:paraId="32BD63C5" w14:textId="7EE1F05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70A0546" w:rsidR="0C6F6821">
              <w:rPr>
                <w:b w:val="1"/>
                <w:bCs w:val="1"/>
                <w:sz w:val="24"/>
                <w:szCs w:val="24"/>
              </w:rPr>
              <w:t>Satisfactory</w:t>
            </w:r>
          </w:p>
          <w:p w:rsidR="170A0546" w:rsidP="170A0546" w:rsidRDefault="170A0546" w14:paraId="2BAA7DFF" w14:textId="0ADA87D7">
            <w:pPr>
              <w:pStyle w:val="Normal"/>
              <w:rPr>
                <w:sz w:val="24"/>
                <w:szCs w:val="24"/>
              </w:rPr>
            </w:pPr>
          </w:p>
          <w:p w:rsidR="0C6F6821" w:rsidP="170A0546" w:rsidRDefault="0C6F6821" w14:paraId="7C53F767" w14:textId="35CBB795">
            <w:pPr>
              <w:pStyle w:val="Normal"/>
              <w:rPr>
                <w:sz w:val="24"/>
                <w:szCs w:val="24"/>
              </w:rPr>
            </w:pPr>
            <w:r w:rsidRPr="170A0546" w:rsidR="0C6F6821">
              <w:rPr>
                <w:b w:val="1"/>
                <w:bCs w:val="1"/>
                <w:sz w:val="24"/>
                <w:szCs w:val="24"/>
              </w:rPr>
              <w:t>S</w:t>
            </w:r>
            <w:r w:rsidRPr="170A0546" w:rsidR="0C6F6821">
              <w:rPr>
                <w:sz w:val="24"/>
                <w:szCs w:val="24"/>
              </w:rPr>
              <w:t xml:space="preserve"> is used in place of </w:t>
            </w:r>
            <w:r w:rsidRPr="170A0546" w:rsidR="5091B806">
              <w:rPr>
                <w:sz w:val="24"/>
                <w:szCs w:val="24"/>
              </w:rPr>
              <w:t>a</w:t>
            </w:r>
            <w:r w:rsidRPr="170A0546" w:rsidR="0C6F6821">
              <w:rPr>
                <w:sz w:val="24"/>
                <w:szCs w:val="24"/>
              </w:rPr>
              <w:t xml:space="preserve"> D or an F</w:t>
            </w:r>
          </w:p>
          <w:p w:rsidR="0C6F6821" w:rsidP="170A0546" w:rsidRDefault="0C6F6821" w14:paraId="7DEEB157" w14:textId="3C5B52DA">
            <w:pPr>
              <w:pStyle w:val="Normal"/>
              <w:rPr>
                <w:sz w:val="24"/>
                <w:szCs w:val="24"/>
              </w:rPr>
            </w:pPr>
            <w:r w:rsidRPr="170A0546" w:rsidR="0C6F6821">
              <w:rPr>
                <w:sz w:val="24"/>
                <w:szCs w:val="24"/>
              </w:rPr>
              <w:t>(If student meets MOST of these criteria)</w:t>
            </w:r>
          </w:p>
          <w:p w:rsidR="170A0546" w:rsidP="170A0546" w:rsidRDefault="170A0546" w14:paraId="04C027B0" w14:textId="50A351CB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1B40D687" w:rsidP="1B40D687" w:rsidRDefault="1B40D687" w14:paraId="4D44A767" w14:textId="0ED5765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70A0546" w:rsidR="24E5C57E">
              <w:rPr>
                <w:sz w:val="24"/>
                <w:szCs w:val="24"/>
              </w:rPr>
              <w:t>Attend class regularly</w:t>
            </w:r>
          </w:p>
          <w:p w:rsidR="1B40D687" w:rsidP="1B40D687" w:rsidRDefault="1B40D687" w14:paraId="197861F0" w14:textId="3D23BB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name="_Int_iFIStzgM" w:id="1820064879"/>
            <w:r w:rsidRPr="170A0546" w:rsidR="24E5C57E">
              <w:rPr>
                <w:sz w:val="24"/>
                <w:szCs w:val="24"/>
              </w:rPr>
              <w:t>Makes an effort</w:t>
            </w:r>
            <w:bookmarkEnd w:id="1820064879"/>
            <w:r w:rsidRPr="170A0546" w:rsidR="24E5C57E">
              <w:rPr>
                <w:sz w:val="24"/>
                <w:szCs w:val="24"/>
              </w:rPr>
              <w:t xml:space="preserve"> to </w:t>
            </w:r>
            <w:r w:rsidRPr="170A0546" w:rsidR="24E5C57E">
              <w:rPr>
                <w:sz w:val="24"/>
                <w:szCs w:val="24"/>
              </w:rPr>
              <w:t>participate</w:t>
            </w:r>
            <w:r w:rsidRPr="170A0546" w:rsidR="24E5C57E">
              <w:rPr>
                <w:sz w:val="24"/>
                <w:szCs w:val="24"/>
              </w:rPr>
              <w:t xml:space="preserve"> in class</w:t>
            </w:r>
          </w:p>
          <w:p w:rsidR="1B40D687" w:rsidP="1B40D687" w:rsidRDefault="1B40D687" w14:paraId="219192D9" w14:textId="3194F6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70A0546" w:rsidR="24E5C57E">
              <w:rPr>
                <w:sz w:val="24"/>
                <w:szCs w:val="24"/>
              </w:rPr>
              <w:t>Asks some questions</w:t>
            </w:r>
          </w:p>
          <w:p w:rsidR="1B40D687" w:rsidP="1B40D687" w:rsidRDefault="1B40D687" w14:paraId="202BA9A9" w14:textId="20E8AEB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70A0546" w:rsidR="24E5C57E">
              <w:rPr>
                <w:sz w:val="24"/>
                <w:szCs w:val="24"/>
              </w:rPr>
              <w:t>May need some redirection</w:t>
            </w:r>
          </w:p>
          <w:p w:rsidR="1B40D687" w:rsidP="1B40D687" w:rsidRDefault="1B40D687" w14:paraId="6772D8A5" w14:textId="2694DB7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70A0546" w:rsidR="24E5C57E">
              <w:rPr>
                <w:sz w:val="24"/>
                <w:szCs w:val="24"/>
              </w:rPr>
              <w:t xml:space="preserve">Receives </w:t>
            </w:r>
            <w:r w:rsidRPr="170A0546" w:rsidR="24E5C57E">
              <w:rPr>
                <w:sz w:val="24"/>
                <w:szCs w:val="24"/>
              </w:rPr>
              <w:t>additional</w:t>
            </w:r>
            <w:r w:rsidRPr="170A0546" w:rsidR="24E5C57E">
              <w:rPr>
                <w:sz w:val="24"/>
                <w:szCs w:val="24"/>
              </w:rPr>
              <w:t xml:space="preserve"> support from teachers as needed</w:t>
            </w:r>
          </w:p>
          <w:p w:rsidR="1B40D687" w:rsidP="1B40D687" w:rsidRDefault="1B40D687" w14:paraId="26E34E31" w14:textId="54D51A0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name="_Int_2pZB9sCE" w:id="898934643"/>
            <w:r w:rsidRPr="170A0546" w:rsidR="24E5C57E">
              <w:rPr>
                <w:sz w:val="24"/>
                <w:szCs w:val="24"/>
              </w:rPr>
              <w:t>Makes an effort</w:t>
            </w:r>
            <w:bookmarkEnd w:id="898934643"/>
            <w:r w:rsidRPr="170A0546" w:rsidR="24E5C57E">
              <w:rPr>
                <w:sz w:val="24"/>
                <w:szCs w:val="24"/>
              </w:rPr>
              <w:t xml:space="preserve"> to complete (shortened) assignments</w:t>
            </w:r>
          </w:p>
          <w:p w:rsidR="1B40D687" w:rsidP="1B40D687" w:rsidRDefault="1B40D687" w14:paraId="5D08CFD0" w14:textId="6022F4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70A0546" w:rsidR="24E5C57E">
              <w:rPr>
                <w:sz w:val="24"/>
                <w:szCs w:val="24"/>
              </w:rPr>
              <w:t xml:space="preserve">Occasionally/sometimes needs teacher guidance to </w:t>
            </w:r>
            <w:r w:rsidRPr="170A0546" w:rsidR="24E5C57E">
              <w:rPr>
                <w:sz w:val="24"/>
                <w:szCs w:val="24"/>
              </w:rPr>
              <w:t>monitor</w:t>
            </w:r>
            <w:r w:rsidRPr="170A0546" w:rsidR="24E5C57E">
              <w:rPr>
                <w:sz w:val="24"/>
                <w:szCs w:val="24"/>
              </w:rPr>
              <w:t xml:space="preserve"> work</w:t>
            </w:r>
          </w:p>
          <w:p w:rsidR="1B40D687" w:rsidP="1B40D687" w:rsidRDefault="1B40D687" w14:paraId="07F00A41" w14:textId="6782563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170A0546" w:rsidR="24E5C57E">
              <w:rPr>
                <w:sz w:val="24"/>
                <w:szCs w:val="24"/>
              </w:rPr>
              <w:t>Attempts to use resources and strategies</w:t>
            </w:r>
          </w:p>
          <w:p w:rsidR="1B40D687" w:rsidP="170A0546" w:rsidRDefault="1B40D687" w14:paraId="621F0CC5" w14:textId="6D78BDFC">
            <w:pPr>
              <w:pStyle w:val="Normal"/>
              <w:rPr>
                <w:sz w:val="24"/>
                <w:szCs w:val="24"/>
              </w:rPr>
            </w:pPr>
          </w:p>
          <w:p w:rsidR="1B40D687" w:rsidP="170A0546" w:rsidRDefault="1B40D687" w14:paraId="48C11402" w14:textId="08B6036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70A0546" w:rsidR="3187E9C4">
              <w:rPr>
                <w:b w:val="1"/>
                <w:bCs w:val="1"/>
                <w:sz w:val="24"/>
                <w:szCs w:val="24"/>
              </w:rPr>
              <w:t>Unsatisfactory</w:t>
            </w:r>
          </w:p>
          <w:p w:rsidR="1B40D687" w:rsidP="170A0546" w:rsidRDefault="1B40D687" w14:paraId="690F29C2" w14:textId="77A76971">
            <w:pPr>
              <w:pStyle w:val="Normal"/>
              <w:rPr>
                <w:sz w:val="24"/>
                <w:szCs w:val="24"/>
              </w:rPr>
            </w:pPr>
          </w:p>
          <w:p w:rsidR="1B40D687" w:rsidP="170A0546" w:rsidRDefault="1B40D687" w14:paraId="60C451C9" w14:textId="6E371F99">
            <w:pPr>
              <w:pStyle w:val="Normal"/>
              <w:rPr>
                <w:sz w:val="24"/>
                <w:szCs w:val="24"/>
              </w:rPr>
            </w:pPr>
            <w:r w:rsidRPr="170A0546" w:rsidR="3187E9C4">
              <w:rPr>
                <w:b w:val="1"/>
                <w:bCs w:val="1"/>
                <w:sz w:val="24"/>
                <w:szCs w:val="24"/>
              </w:rPr>
              <w:t>U</w:t>
            </w:r>
            <w:r w:rsidRPr="170A0546" w:rsidR="3187E9C4">
              <w:rPr>
                <w:sz w:val="24"/>
                <w:szCs w:val="24"/>
              </w:rPr>
              <w:t xml:space="preserve"> is used in place of an F</w:t>
            </w:r>
          </w:p>
          <w:p w:rsidR="1B40D687" w:rsidP="170A0546" w:rsidRDefault="1B40D687" w14:paraId="3ADF2D5A" w14:textId="47A4B4DD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1B40D687" w:rsidP="170A0546" w:rsidRDefault="1B40D687" w14:paraId="4361EB6B" w14:textId="689688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70A0546" w:rsidR="3187E9C4">
              <w:rPr>
                <w:sz w:val="24"/>
                <w:szCs w:val="24"/>
              </w:rPr>
              <w:t>Does not regularly attend class (unexcused absences)</w:t>
            </w:r>
          </w:p>
          <w:p w:rsidR="1B40D687" w:rsidP="170A0546" w:rsidRDefault="1B40D687" w14:paraId="24CDE756" w14:textId="5FF8F0C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70A0546" w:rsidR="3187E9C4">
              <w:rPr>
                <w:sz w:val="24"/>
                <w:szCs w:val="24"/>
              </w:rPr>
              <w:t xml:space="preserve">Does not </w:t>
            </w:r>
            <w:r w:rsidRPr="170A0546" w:rsidR="3187E9C4">
              <w:rPr>
                <w:sz w:val="24"/>
                <w:szCs w:val="24"/>
              </w:rPr>
              <w:t>participate</w:t>
            </w:r>
            <w:r w:rsidRPr="170A0546" w:rsidR="3187E9C4">
              <w:rPr>
                <w:sz w:val="24"/>
                <w:szCs w:val="24"/>
              </w:rPr>
              <w:t xml:space="preserve"> in class</w:t>
            </w:r>
          </w:p>
          <w:p w:rsidR="1B40D687" w:rsidP="170A0546" w:rsidRDefault="1B40D687" w14:paraId="0BAD5FFE" w14:textId="212EA86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70A0546" w:rsidR="3187E9C4">
              <w:rPr>
                <w:sz w:val="24"/>
                <w:szCs w:val="24"/>
              </w:rPr>
              <w:t xml:space="preserve">Does not </w:t>
            </w:r>
            <w:r w:rsidRPr="170A0546" w:rsidR="3187E9C4">
              <w:rPr>
                <w:sz w:val="24"/>
                <w:szCs w:val="24"/>
              </w:rPr>
              <w:t>attempt</w:t>
            </w:r>
            <w:r w:rsidRPr="170A0546" w:rsidR="3187E9C4">
              <w:rPr>
                <w:sz w:val="24"/>
                <w:szCs w:val="24"/>
              </w:rPr>
              <w:t xml:space="preserve"> to get any support from teacher</w:t>
            </w:r>
          </w:p>
          <w:p w:rsidR="1B40D687" w:rsidP="170A0546" w:rsidRDefault="1B40D687" w14:paraId="62B32A65" w14:textId="63C20D2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70A0546" w:rsidR="3187E9C4">
              <w:rPr>
                <w:sz w:val="24"/>
                <w:szCs w:val="24"/>
              </w:rPr>
              <w:t xml:space="preserve">Does not </w:t>
            </w:r>
            <w:bookmarkStart w:name="_Int_MtxXTws7" w:id="1370885351"/>
            <w:r w:rsidRPr="170A0546" w:rsidR="3187E9C4">
              <w:rPr>
                <w:sz w:val="24"/>
                <w:szCs w:val="24"/>
              </w:rPr>
              <w:t>make an effort</w:t>
            </w:r>
            <w:bookmarkEnd w:id="1370885351"/>
            <w:r w:rsidRPr="170A0546" w:rsidR="3187E9C4">
              <w:rPr>
                <w:sz w:val="24"/>
                <w:szCs w:val="24"/>
              </w:rPr>
              <w:t xml:space="preserve"> to complete (</w:t>
            </w:r>
            <w:r w:rsidRPr="170A0546" w:rsidR="3187E9C4">
              <w:rPr>
                <w:sz w:val="24"/>
                <w:szCs w:val="24"/>
              </w:rPr>
              <w:t>shortened</w:t>
            </w:r>
            <w:r w:rsidRPr="170A0546" w:rsidR="3187E9C4">
              <w:rPr>
                <w:sz w:val="24"/>
                <w:szCs w:val="24"/>
              </w:rPr>
              <w:t>) assignments</w:t>
            </w:r>
          </w:p>
          <w:p w:rsidR="1B40D687" w:rsidP="170A0546" w:rsidRDefault="1B40D687" w14:paraId="3072EFA5" w14:textId="5767AA1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70A0546" w:rsidR="3187E9C4">
              <w:rPr>
                <w:sz w:val="24"/>
                <w:szCs w:val="24"/>
              </w:rPr>
              <w:t>Rarely/Never uses strategies and resources</w:t>
            </w:r>
          </w:p>
          <w:p w:rsidR="1B40D687" w:rsidP="170A0546" w:rsidRDefault="1B40D687" w14:paraId="5AB3B321" w14:textId="2338A439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1B40D687" w:rsidP="170A0546" w:rsidRDefault="1B40D687" w14:paraId="4D6C6D77" w14:textId="213CE96E">
      <w:pPr>
        <w:pStyle w:val="Normal"/>
        <w:rPr>
          <w:sz w:val="24"/>
          <w:szCs w:val="24"/>
        </w:rPr>
      </w:pPr>
    </w:p>
    <w:p w:rsidR="09070D25" w:rsidP="170A0546" w:rsidRDefault="09070D25" w14:paraId="0DB73D0A" w14:textId="778977B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</w:t>
      </w:r>
    </w:p>
    <w:p w:rsidR="170A0546" w:rsidP="170A0546" w:rsidRDefault="170A0546" w14:paraId="5AB6E743" w14:textId="1462F9D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</w:p>
    <w:p w:rsidR="09070D25" w:rsidP="170A0546" w:rsidRDefault="09070D25" w14:paraId="073EA14C" w14:textId="7903332E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09070D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When debating how to apply this accommodation, keep the following in mind…</w:t>
      </w:r>
    </w:p>
    <w:p w:rsidR="185FA29A" w:rsidP="170A0546" w:rsidRDefault="185FA29A" w14:paraId="2893821D" w14:textId="7D14922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185FA2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Is this student in the Life Skills program </w:t>
      </w:r>
      <w:r w:rsidRPr="170A0546" w:rsidR="782E27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or other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</w:t>
      </w:r>
      <w:r w:rsidRPr="170A0546" w:rsidR="782E27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program (different guidelines apply)</w:t>
      </w:r>
    </w:p>
    <w:p w:rsidR="09070D25" w:rsidP="170A0546" w:rsidRDefault="09070D25" w14:paraId="420CE83B" w14:textId="6FEC618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Has the student been attending regularly (if not, are the reasons they 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aren’t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here within their control)?</w:t>
      </w:r>
    </w:p>
    <w:p w:rsidR="09070D25" w:rsidP="170A0546" w:rsidRDefault="09070D25" w14:paraId="44909BE5" w14:textId="1D769FC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Has the student been exerting as much effort or more effort than students in your classes passing with a D or better?</w:t>
      </w:r>
    </w:p>
    <w:p w:rsidR="09070D25" w:rsidP="170A0546" w:rsidRDefault="09070D25" w14:paraId="27C6F347" w14:textId="1325F9D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Is there a correlation between their formative and summative grades?</w:t>
      </w:r>
    </w:p>
    <w:p w:rsidR="09070D25" w:rsidP="170A0546" w:rsidRDefault="09070D25" w14:paraId="3A399F43" w14:textId="392E0FED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Has the student done really well on formative, but bombed the summative assessments?</w:t>
      </w:r>
    </w:p>
    <w:p w:rsidR="09070D25" w:rsidP="170A0546" w:rsidRDefault="09070D25" w14:paraId="0BECB1CA" w14:textId="5F0DDB55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Has the student done decently on their summative assessments, but 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isn’t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hitting the mark because of formative stuff?</w:t>
      </w:r>
    </w:p>
    <w:p w:rsidR="09070D25" w:rsidP="170A0546" w:rsidRDefault="09070D25" w14:paraId="01A5883F" w14:textId="574355B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Has the student made an effort to improve their grade by attempting missing assignments, asking for 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make up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work, coming in for extra help during lunch (or other times that work for the teacher) even if it didn’t have the desired effect?</w:t>
      </w:r>
    </w:p>
    <w:p w:rsidR="09070D25" w:rsidP="170A0546" w:rsidRDefault="09070D25" w14:paraId="5C0E2551" w14:textId="517D454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When you look at the student holistically, does their grade correlate?</w:t>
      </w:r>
    </w:p>
    <w:p w:rsidR="09070D25" w:rsidP="170A0546" w:rsidRDefault="09070D25" w14:paraId="4134F619" w14:textId="6694838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Has the student been using/receiving their accommodations and modifications?</w:t>
      </w:r>
    </w:p>
    <w:p w:rsidR="170A0546" w:rsidP="170A0546" w:rsidRDefault="170A0546" w14:paraId="1DD7CEC6" w14:textId="607076CC">
      <w:pPr>
        <w:pStyle w:val="ListParagraph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</w:p>
    <w:p w:rsidR="09070D25" w:rsidP="170A0546" w:rsidRDefault="09070D25" w14:paraId="033A164D" w14:textId="3F373BB8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09070D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</w:t>
      </w:r>
      <w:r w:rsidRPr="170A0546" w:rsidR="1021EF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*****</w:t>
      </w:r>
      <w:r w:rsidRPr="170A0546" w:rsidR="4D3EFC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Please</w:t>
      </w:r>
      <w:r w:rsidRPr="170A0546" w:rsidR="1021EF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</w:t>
      </w:r>
      <w:r w:rsidRPr="170A0546" w:rsidR="35752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d</w:t>
      </w:r>
      <w:r w:rsidRPr="170A0546" w:rsidR="453C78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on’t</w:t>
      </w:r>
      <w:r w:rsidRPr="170A0546" w:rsidR="453C78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hesitate to reach out to the case manager to discuss</w:t>
      </w:r>
      <w:r w:rsidRPr="170A0546" w:rsidR="018371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*****</w:t>
      </w:r>
    </w:p>
    <w:p w:rsidR="170A0546" w:rsidP="170A0546" w:rsidRDefault="170A0546" w14:paraId="6447A517" w14:textId="3CA24FCE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</w:p>
    <w:p w:rsidR="09070D25" w:rsidP="170A0546" w:rsidRDefault="09070D25" w14:paraId="2211E4DF" w14:textId="2B330F2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lang w:val="en-US"/>
        </w:rPr>
      </w:pP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lang w:val="en-US"/>
        </w:rPr>
        <w:t>If after walking through these questions the answer is still ‘failure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lang w:val="en-US"/>
        </w:rPr>
        <w:t>’,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lang w:val="en-US"/>
        </w:rPr>
        <w:t xml:space="preserve"> 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u w:val="single"/>
          <w:lang w:val="en-US"/>
        </w:rPr>
        <w:t>please remember to assign the student a “</w:t>
      </w:r>
      <w:r w:rsidRPr="170A0546" w:rsidR="09070D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u w:val="single"/>
          <w:lang w:val="en-US"/>
        </w:rPr>
        <w:t>U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u w:val="single"/>
          <w:lang w:val="en-US"/>
        </w:rPr>
        <w:t>” rather than an “</w:t>
      </w:r>
      <w:r w:rsidRPr="170A0546" w:rsidR="09070D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u w:val="single"/>
          <w:lang w:val="en-US"/>
        </w:rPr>
        <w:t>F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u w:val="single"/>
          <w:lang w:val="en-US"/>
        </w:rPr>
        <w:t>”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lang w:val="en-US"/>
        </w:rPr>
        <w:t xml:space="preserve"> per their individualized education plan</w:t>
      </w:r>
      <w:r w:rsidRPr="170A0546" w:rsidR="12F7E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lang w:val="en-US"/>
        </w:rPr>
        <w:t xml:space="preserve"> and let the case manager know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lang w:val="en-US"/>
        </w:rPr>
        <w:t xml:space="preserve">. </w:t>
      </w:r>
      <w:r w:rsidRPr="170A0546" w:rsidR="09070D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lang w:val="en-US"/>
        </w:rPr>
        <w:t>This is part of their IEP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highlight w:val="yellow"/>
          <w:lang w:val="en-US"/>
        </w:rPr>
        <w:t>.</w:t>
      </w:r>
    </w:p>
    <w:p w:rsidR="09070D25" w:rsidP="170A0546" w:rsidRDefault="09070D25" w14:paraId="1FF474E5" w14:textId="4E6CC04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170A0546" w:rsidR="67EFD8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Note: 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When receiving a “U” students will still have to retake the course, it will still 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impact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graduation requirements, and it 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>doesn’t</w:t>
      </w:r>
      <w:r w:rsidRPr="170A0546" w:rsidR="09070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 get them out of their obligation to meet standards.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c95c29558e0d4be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A0546" w:rsidTr="170A0546" w14:paraId="150D0828">
      <w:trPr>
        <w:trHeight w:val="300"/>
      </w:trPr>
      <w:tc>
        <w:tcPr>
          <w:tcW w:w="3120" w:type="dxa"/>
          <w:tcMar/>
        </w:tcPr>
        <w:p w:rsidR="170A0546" w:rsidP="170A0546" w:rsidRDefault="170A0546" w14:paraId="3C49A266" w14:textId="2230E51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0A0546" w:rsidP="170A0546" w:rsidRDefault="170A0546" w14:paraId="5E1171EB" w14:textId="2F83E1F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A0546" w:rsidP="170A0546" w:rsidRDefault="170A0546" w14:paraId="6CD6CED3" w14:textId="1DC64671">
          <w:pPr>
            <w:pStyle w:val="Header"/>
            <w:bidi w:val="0"/>
            <w:ind w:right="-115"/>
            <w:jc w:val="right"/>
          </w:pPr>
          <w:r w:rsidR="170A0546">
            <w:rPr/>
            <w:t>1/20/25</w:t>
          </w:r>
        </w:p>
        <w:p w:rsidR="170A0546" w:rsidP="170A0546" w:rsidRDefault="170A0546" w14:paraId="698A1F1E" w14:textId="49307497">
          <w:pPr>
            <w:pStyle w:val="Header"/>
            <w:bidi w:val="0"/>
            <w:ind w:right="-115"/>
            <w:jc w:val="right"/>
          </w:pPr>
        </w:p>
      </w:tc>
    </w:tr>
  </w:tbl>
  <w:p w:rsidR="170A0546" w:rsidP="170A0546" w:rsidRDefault="170A0546" w14:paraId="42B728BE" w14:textId="34AFED1C">
    <w:pPr>
      <w:pStyle w:val="Footer"/>
      <w:bidi w:val="0"/>
    </w:pPr>
  </w:p>
</w:ftr>
</file>

<file path=word/intelligence2.xml><?xml version="1.0" encoding="utf-8"?>
<int2:intelligence xmlns:int2="http://schemas.microsoft.com/office/intelligence/2020/intelligence">
  <int2:observations>
    <int2:bookmark int2:bookmarkName="_Int_MtxXTws7" int2:invalidationBookmarkName="" int2:hashCode="n0LHFgMXrao0pE" int2:id="OMovS2Bk">
      <int2:state int2:type="AugLoop_Text_Critique" int2:value="Rejected"/>
    </int2:bookmark>
    <int2:bookmark int2:bookmarkName="_Int_2pZB9sCE" int2:invalidationBookmarkName="" int2:hashCode="s8b+0V2YOauSQ3" int2:id="9qEerLmV">
      <int2:state int2:type="AugLoop_Text_Critique" int2:value="Rejected"/>
    </int2:bookmark>
    <int2:bookmark int2:bookmarkName="_Int_iFIStzgM" int2:invalidationBookmarkName="" int2:hashCode="s8b+0V2YOauSQ3" int2:id="N1bm6pR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c359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a820d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26f41d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026d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1ad00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B60CCD"/>
    <w:rsid w:val="01837171"/>
    <w:rsid w:val="039D097A"/>
    <w:rsid w:val="0490B620"/>
    <w:rsid w:val="08B2F345"/>
    <w:rsid w:val="09070D25"/>
    <w:rsid w:val="09714570"/>
    <w:rsid w:val="0AA2DD86"/>
    <w:rsid w:val="0C6F6821"/>
    <w:rsid w:val="1021EFD0"/>
    <w:rsid w:val="124E4EF0"/>
    <w:rsid w:val="12547537"/>
    <w:rsid w:val="12F7E040"/>
    <w:rsid w:val="15720D45"/>
    <w:rsid w:val="170A0546"/>
    <w:rsid w:val="179FB2EF"/>
    <w:rsid w:val="185FA29A"/>
    <w:rsid w:val="1A2D09CA"/>
    <w:rsid w:val="1B40D687"/>
    <w:rsid w:val="1B664C25"/>
    <w:rsid w:val="1DAC9187"/>
    <w:rsid w:val="235835AD"/>
    <w:rsid w:val="2499AF9A"/>
    <w:rsid w:val="24E5C57E"/>
    <w:rsid w:val="2B980373"/>
    <w:rsid w:val="2BADA142"/>
    <w:rsid w:val="3187E9C4"/>
    <w:rsid w:val="31D6864A"/>
    <w:rsid w:val="3382EB20"/>
    <w:rsid w:val="33BFF6A3"/>
    <w:rsid w:val="356AE045"/>
    <w:rsid w:val="357528F2"/>
    <w:rsid w:val="35EA22AC"/>
    <w:rsid w:val="370E796A"/>
    <w:rsid w:val="39DEE04D"/>
    <w:rsid w:val="3B78DA7D"/>
    <w:rsid w:val="3C7BB531"/>
    <w:rsid w:val="3DFAB738"/>
    <w:rsid w:val="41E27092"/>
    <w:rsid w:val="42C34776"/>
    <w:rsid w:val="4379FD09"/>
    <w:rsid w:val="453C7805"/>
    <w:rsid w:val="46B60CCD"/>
    <w:rsid w:val="49E34507"/>
    <w:rsid w:val="4A3F744A"/>
    <w:rsid w:val="4C96C139"/>
    <w:rsid w:val="4D3EFC2D"/>
    <w:rsid w:val="4FA9B804"/>
    <w:rsid w:val="5091B806"/>
    <w:rsid w:val="52315DD2"/>
    <w:rsid w:val="52E158C6"/>
    <w:rsid w:val="52E158C6"/>
    <w:rsid w:val="547D3232"/>
    <w:rsid w:val="5618F988"/>
    <w:rsid w:val="56D001C3"/>
    <w:rsid w:val="581A3B42"/>
    <w:rsid w:val="5F43BFFF"/>
    <w:rsid w:val="60B97EED"/>
    <w:rsid w:val="62A4AC34"/>
    <w:rsid w:val="651A6A00"/>
    <w:rsid w:val="66D59D3E"/>
    <w:rsid w:val="67EFD84E"/>
    <w:rsid w:val="68DE9FB3"/>
    <w:rsid w:val="6A28BA00"/>
    <w:rsid w:val="6D9C768A"/>
    <w:rsid w:val="7352FA94"/>
    <w:rsid w:val="73E83AF0"/>
    <w:rsid w:val="74D370C0"/>
    <w:rsid w:val="7517C781"/>
    <w:rsid w:val="75FA5E46"/>
    <w:rsid w:val="782E27B0"/>
    <w:rsid w:val="79B59FE6"/>
    <w:rsid w:val="7BD99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5F85"/>
  <w15:chartTrackingRefBased/>
  <w15:docId w15:val="{F2CC4E3F-A539-4328-B443-5C1BB58909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170A05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A0546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a71133a9ced4da9" /><Relationship Type="http://schemas.openxmlformats.org/officeDocument/2006/relationships/footer" Target="footer.xml" Id="Rc95c29558e0d4be9" /><Relationship Type="http://schemas.microsoft.com/office/2020/10/relationships/intelligence" Target="intelligence2.xml" Id="Rd886ddfea59c47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2022-04-21T22:40:43.0513678Z</dcterms:created>
  <dcterms:modified xsi:type="dcterms:W3CDTF">2025-01-20T17:09:46.3022022Z</dcterms:modified>
  <dc:creator>Korten, Orla S.</dc:creator>
  <lastModifiedBy>Korten, Orla S.</lastModifiedBy>
</coreProperties>
</file>